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91012C" w:rsidP="00F31883" w14:paraId="23769C80" w14:textId="27583C01">
      <w:pPr>
        <w:pStyle w:val="Heading1"/>
        <w:bidi w:val="0"/>
        <w:rPr>
          <w:rFonts w:ascii="Montserrat" w:hAnsi="Montserrat"/>
          <w:color w:val="0F55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-336445</wp:posOffset>
                </wp:positionV>
                <wp:extent cx="7771130" cy="83312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113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012C" w:rsidRPr="00F31883" w:rsidP="007502AB" w14:textId="08174A88">
                            <w:pPr>
                              <w:pStyle w:val="Title"/>
                              <w:bidi w:val="0"/>
                            </w:pPr>
                            <w:r>
                              <w:rPr>
                                <w:b/>
                                <w:bCs/>
                                <w:rtl w:val="0"/>
                                <w:lang w:val="zh-CN"/>
                              </w:rPr>
                              <w:t>集体汇报方案</w:t>
                              <w:tab/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11" o:spid="_x0000_s1025" type="#_x0000_t202" style="width:611.9pt;height:65.6pt;margin-top:-26.49pt;margin-left:-73.05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>
                <v:textbox inset="7.2pt,3.6pt,7.2pt,3.6pt">
                  <w:txbxContent>
                    <w:p w:rsidR="0091012C" w:rsidRPr="00F31883" w:rsidP="007502AB" w14:textId="08174A88">
                      <w:pPr>
                        <w:pStyle w:val="Title"/>
                        <w:bidi w:val="0"/>
                      </w:pPr>
                      <w:r>
                        <w:rPr>
                          <w:b/>
                          <w:bCs/>
                          <w:rtl w:val="0"/>
                          <w:lang w:val="zh-CN"/>
                        </w:rPr>
                        <w:t>集体汇报方案</w:t>
                        <w:tab/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3188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-957304</wp:posOffset>
                </wp:positionH>
                <wp:positionV relativeFrom="page">
                  <wp:posOffset>-128270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12C" w:rsidP="0091012C" w14:textId="77777777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-10.1pt;margin-left:-75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7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91012C" w:rsidP="0091012C" w14:paraId="71807AC1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9489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-930097</wp:posOffset>
                </wp:positionH>
                <wp:positionV relativeFrom="page">
                  <wp:posOffset>-18415</wp:posOffset>
                </wp:positionV>
                <wp:extent cx="7772400" cy="1901952"/>
                <wp:effectExtent l="25400" t="25400" r="25400" b="28575"/>
                <wp:wrapNone/>
                <wp:docPr id="8" name="Rectangle 8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0" cy="1901952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12C" w:rsidP="0091012C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49.75pt;margin-top:-1.45pt;margin-left:-73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8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91012C" w:rsidP="0091012C" w14:paraId="0E83FE92" w14:textId="77777777"/>
                  </w:txbxContent>
                </v:textbox>
                <w10:anchorlock/>
              </v:rect>
            </w:pict>
          </mc:Fallback>
        </mc:AlternateContent>
      </w:r>
      <w:bookmarkStart w:id="0" w:name="_xkrk04n21kzu" w:colFirst="0" w:colLast="0"/>
      <w:bookmarkEnd w:id="0"/>
      <w:r>
        <w:rPr>
          <w:rFonts w:ascii="Montserrat" w:hAnsi="Montserrat"/>
          <w:b/>
          <w:bCs/>
          <w:color w:val="0F55CC"/>
          <w:rtl w:val="0"/>
          <w:lang w:val="zh-CN"/>
        </w:rPr>
        <w:t>ç</w:t>
      </w:r>
    </w:p>
    <w:p w:rsidR="0091012C" w:rsidP="00F31883" w14:paraId="0011AF22" w14:textId="33A35A3A">
      <w:pPr>
        <w:pStyle w:val="Heading1"/>
        <w:bidi w:val="0"/>
      </w:pPr>
    </w:p>
    <w:p w:rsidR="0091012C" w:rsidP="00F31883" w14:paraId="4053CE47" w14:textId="6F3F4AF6">
      <w:pPr>
        <w:pStyle w:val="Heading1"/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7689273</wp:posOffset>
                </wp:positionH>
                <wp:positionV relativeFrom="paragraph">
                  <wp:posOffset>348037</wp:posOffset>
                </wp:positionV>
                <wp:extent cx="3389630" cy="785342"/>
                <wp:effectExtent l="0" t="0" r="1270" b="25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89630" cy="78534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8" style="width:266.9pt;height:61.85pt;margin-top:27.4pt;margin-left:60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#938953" stroked="f">
                <v:stroke joinstyle="round"/>
              </v:rect>
            </w:pict>
          </mc:Fallback>
        </mc:AlternateContent>
      </w:r>
    </w:p>
    <w:p w:rsidR="0091012C" w:rsidRPr="0043791A" w:rsidP="00F31883" w14:paraId="01D942A2" w14:textId="62DCA96C">
      <w:pPr>
        <w:pStyle w:val="Heading1"/>
        <w:bidi w:val="0"/>
      </w:pPr>
    </w:p>
    <w:p w:rsidR="006338DB" w:rsidRPr="0043791A" w14:paraId="5D0D7B2C" w14:textId="2299C5CB">
      <w:pPr>
        <w:bidi w:val="0"/>
        <w:spacing w:after="0"/>
        <w:rPr>
          <w:b/>
          <w:sz w:val="28"/>
          <w:szCs w:val="28"/>
        </w:rPr>
      </w:pPr>
    </w:p>
    <w:p w:rsidR="008A4939" w:rsidRPr="002F04CE" w:rsidP="0043791A" w14:paraId="7B37504B" w14:textId="77777777">
      <w:pPr>
        <w:pStyle w:val="Heading2"/>
        <w:bidi w:val="0"/>
      </w:pPr>
      <w:bookmarkStart w:id="1" w:name="_35nkun2" w:colFirst="0" w:colLast="0"/>
      <w:bookmarkStart w:id="2" w:name="_u3ect21kc61" w:colFirst="0" w:colLast="0"/>
      <w:bookmarkStart w:id="3" w:name="_scsudqpzt3ws" w:colFirst="0" w:colLast="0"/>
      <w:bookmarkStart w:id="4" w:name="_2bn6wsx" w:colFirst="0" w:colLast="0"/>
      <w:bookmarkEnd w:id="1"/>
      <w:bookmarkEnd w:id="2"/>
      <w:bookmarkEnd w:id="3"/>
      <w:bookmarkEnd w:id="4"/>
      <w:r w:rsidRPr="002F04CE">
        <w:rPr>
          <w:b/>
          <w:bCs/>
          <w:rtl w:val="0"/>
          <w:lang w:val="zh-CN"/>
        </w:rPr>
        <w:t>目的</w:t>
      </w:r>
      <w:r w:rsidRPr="002F04CE">
        <w:rPr>
          <w:b w:val="0"/>
          <w:rtl w:val="0"/>
          <w:lang w:val="zh-CN"/>
        </w:rPr>
        <w:t xml:space="preserve"> </w:t>
      </w:r>
    </w:p>
    <w:p w:rsidR="0043791A" w:rsidRPr="00365851" w:rsidP="0043791A" w14:paraId="0A2EC8BD" w14:textId="77777777">
      <w:pPr>
        <w:bidi w:val="0"/>
      </w:pPr>
      <w:r w:rsidRPr="00365851">
        <w:rPr>
          <w:rtl w:val="0"/>
          <w:lang w:val="zh-CN"/>
        </w:rPr>
        <w:t xml:space="preserve">该工具用于支持市政府的执行人员制定团队汇报方案。 </w:t>
      </w:r>
      <w:r w:rsidRPr="00365851">
        <w:rPr>
          <w:rtl w:val="0"/>
          <w:lang w:val="zh-CN"/>
        </w:rPr>
        <w:t xml:space="preserve">如需了解更多，请访问 </w:t>
      </w:r>
      <w:r>
        <w:fldChar w:fldCharType="begin"/>
      </w:r>
      <w:r>
        <w:instrText xml:space="preserve"> HYPERLINK "http://www.phila.gov/engagement-toolkit" </w:instrText>
      </w:r>
      <w:r>
        <w:fldChar w:fldCharType="separate"/>
      </w:r>
      <w:r w:rsidRPr="003C1F15">
        <w:rPr>
          <w:rStyle w:val="Hyperlink"/>
          <w:u w:val="single"/>
          <w:rtl w:val="0"/>
          <w:lang w:val="zh-CN"/>
        </w:rPr>
        <w:t>engagement-toolkit.phila.gov</w:t>
      </w:r>
      <w:r>
        <w:fldChar w:fldCharType="end"/>
      </w:r>
      <w:r w:rsidRPr="00365851">
        <w:rPr>
          <w:rtl w:val="0"/>
          <w:lang w:val="zh-CN"/>
        </w:rPr>
        <w:t xml:space="preserve"> 查阅“责任”指南。</w:t>
      </w:r>
    </w:p>
    <w:p w:rsidR="008A4939" w:rsidRPr="0043791A" w:rsidP="0043791A" w14:paraId="4D6469F5" w14:textId="59AFC482">
      <w:pPr>
        <w:tabs>
          <w:tab w:val="left" w:pos="1526"/>
        </w:tabs>
        <w:bidi w:val="0"/>
        <w:rPr>
          <w:b/>
          <w:sz w:val="28"/>
          <w:szCs w:val="28"/>
        </w:rPr>
      </w:pPr>
    </w:p>
    <w:p w:rsidR="008A4939" w:rsidRPr="005B162F" w:rsidP="0043791A" w14:paraId="2041CCFF" w14:textId="77777777">
      <w:pPr>
        <w:pStyle w:val="Heading2"/>
        <w:bidi w:val="0"/>
      </w:pPr>
      <w:r w:rsidRPr="005B162F">
        <w:rPr>
          <w:b/>
          <w:bCs/>
          <w:rtl w:val="0"/>
          <w:lang w:val="zh-CN"/>
        </w:rPr>
        <w:t>说明</w:t>
      </w:r>
    </w:p>
    <w:p w:rsidR="008A4939" w:rsidP="008A4939" w14:paraId="1762292F" w14:textId="20ECA65B">
      <w:pPr>
        <w:bidi w:val="0"/>
      </w:pPr>
      <w:r>
        <w:rPr>
          <w:rtl w:val="0"/>
          <w:lang w:val="zh-CN"/>
        </w:rPr>
        <w:t xml:space="preserve">抽出 30 分钟的时间制定你的汇报方案。 </w:t>
      </w:r>
      <w:r>
        <w:rPr>
          <w:rtl w:val="0"/>
          <w:lang w:val="zh-CN"/>
        </w:rPr>
        <w:t>找一个舒适的地方好好想一想，并准备好坐下来回答有关你团队的问题。</w:t>
      </w:r>
    </w:p>
    <w:p w:rsidR="001374E5" w14:paraId="0F74C4AB" w14:textId="77777777">
      <w:pPr>
        <w:bidi w:val="0"/>
        <w:rPr>
          <w:b/>
          <w:color w:val="0070C0"/>
          <w:sz w:val="28"/>
          <w:szCs w:val="28"/>
        </w:rPr>
      </w:pPr>
      <w:r>
        <w:rPr>
          <w:rtl w:val="0"/>
          <w:lang w:val="zh-CN"/>
        </w:rPr>
        <w:br w:type="page"/>
      </w:r>
    </w:p>
    <w:p w:rsidR="008A4939" w:rsidRPr="002F04CE" w:rsidP="008A4939" w14:paraId="1E690A36" w14:textId="3AF977C6">
      <w:pPr>
        <w:pStyle w:val="Heading2"/>
        <w:bidi w:val="0"/>
      </w:pPr>
      <w:r w:rsidRPr="002F04CE">
        <w:rPr>
          <w:b/>
          <w:bCs/>
          <w:rtl w:val="0"/>
          <w:lang w:val="zh-CN"/>
        </w:rPr>
        <w:t>后勤</w:t>
      </w:r>
    </w:p>
    <w:p w:rsidR="008A4939" w:rsidP="00931A26" w14:paraId="3EB96F57" w14:textId="77777777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</w:pPr>
      <w:r>
        <w:rPr>
          <w:color w:val="000000"/>
          <w:rtl w:val="0"/>
          <w:lang w:val="zh-CN"/>
        </w:rPr>
        <w:t>日期：</w:t>
      </w:r>
    </w:p>
    <w:p w:rsidR="008A4939" w:rsidP="00931A26" w14:paraId="6AF13F82" w14:textId="77777777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</w:pPr>
      <w:r>
        <w:rPr>
          <w:color w:val="000000"/>
          <w:rtl w:val="0"/>
          <w:lang w:val="zh-CN"/>
        </w:rPr>
        <w:t>时间：</w:t>
      </w:r>
    </w:p>
    <w:p w:rsidR="008A4939" w:rsidP="00931A26" w14:paraId="441E5570" w14:textId="77777777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color w:val="000000"/>
          <w:rtl w:val="0"/>
          <w:lang w:val="zh-CN"/>
        </w:rPr>
        <w:t>地点：</w:t>
      </w:r>
    </w:p>
    <w:p w:rsidR="008A4939" w:rsidRPr="005B162F" w:rsidP="008A4939" w14:paraId="2677243C" w14:textId="77777777">
      <w:pPr>
        <w:bidi w:val="0"/>
        <w:rPr>
          <w:sz w:val="28"/>
          <w:szCs w:val="28"/>
        </w:rPr>
      </w:pPr>
    </w:p>
    <w:p w:rsidR="008A4939" w:rsidRPr="008E52F9" w:rsidP="008A4939" w14:paraId="43B5D54F" w14:textId="77777777">
      <w:pPr>
        <w:pStyle w:val="Heading2"/>
        <w:bidi w:val="0"/>
      </w:pPr>
      <w:r w:rsidRPr="008E52F9">
        <w:rPr>
          <w:b/>
          <w:bCs/>
          <w:rtl w:val="0"/>
          <w:lang w:val="zh-CN"/>
        </w:rPr>
        <w:t>角色</w:t>
      </w:r>
    </w:p>
    <w:p w:rsidR="008A4939" w:rsidP="00931A26" w14:paraId="31C5046D" w14:textId="7777777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</w:pPr>
      <w:r>
        <w:rPr>
          <w:color w:val="000000"/>
          <w:rtl w:val="0"/>
          <w:lang w:val="zh-CN"/>
        </w:rPr>
        <w:t xml:space="preserve">主席：  </w:t>
      </w:r>
    </w:p>
    <w:p w:rsidR="008A4939" w:rsidP="00931A26" w14:paraId="6E47A36F" w14:textId="7777777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color w:val="000000"/>
          <w:rtl w:val="0"/>
          <w:lang w:val="zh-CN"/>
        </w:rPr>
        <w:t xml:space="preserve">书记员： </w:t>
      </w:r>
    </w:p>
    <w:p w:rsidR="008A4939" w:rsidRPr="005B162F" w:rsidP="008A4939" w14:paraId="704D8FF5" w14:textId="77777777">
      <w:pPr>
        <w:bidi w:val="0"/>
        <w:rPr>
          <w:sz w:val="28"/>
          <w:szCs w:val="28"/>
        </w:rPr>
      </w:pPr>
    </w:p>
    <w:p w:rsidR="008A4939" w:rsidRPr="008E52F9" w:rsidP="008A4939" w14:paraId="6A98AC87" w14:textId="77777777">
      <w:pPr>
        <w:pStyle w:val="Heading2"/>
        <w:bidi w:val="0"/>
      </w:pPr>
      <w:r w:rsidRPr="008E52F9">
        <w:rPr>
          <w:b/>
          <w:bCs/>
          <w:rtl w:val="0"/>
          <w:lang w:val="zh-CN"/>
        </w:rPr>
        <w:t>目标</w:t>
      </w:r>
    </w:p>
    <w:p w:rsidR="008A4939" w:rsidP="008A4939" w14:paraId="7E1FA110" w14:textId="77777777">
      <w:pPr>
        <w:bidi w:val="0"/>
      </w:pPr>
      <w:r>
        <w:rPr>
          <w:rtl w:val="0"/>
          <w:lang w:val="zh-CN"/>
        </w:rPr>
        <w:t xml:space="preserve">你对团队汇报的目标是什么？ </w:t>
      </w:r>
      <w:r>
        <w:rPr>
          <w:rtl w:val="0"/>
          <w:lang w:val="zh-CN"/>
        </w:rPr>
        <w:t xml:space="preserve">你需要并且希望达成什么样的会议结果？ </w:t>
      </w:r>
    </w:p>
    <w:p w:rsidR="008A4939" w:rsidP="008A4939" w14:paraId="40AB0B8E" w14:textId="77777777">
      <w:pPr>
        <w:bidi w:val="0"/>
      </w:pPr>
    </w:p>
    <w:p w:rsidR="008A4939" w:rsidP="008A4939" w14:paraId="7CE710B0" w14:textId="77777777">
      <w:pPr>
        <w:bidi w:val="0"/>
      </w:pPr>
    </w:p>
    <w:p w:rsidR="008A4939" w:rsidP="008A4939" w14:paraId="4778226E" w14:textId="77777777">
      <w:pPr>
        <w:bidi w:val="0"/>
      </w:pPr>
    </w:p>
    <w:p w:rsidR="008A4939" w:rsidRPr="008E52F9" w:rsidP="008A4939" w14:paraId="66CD9E6A" w14:textId="77777777">
      <w:pPr>
        <w:pStyle w:val="Heading2"/>
        <w:bidi w:val="0"/>
      </w:pPr>
      <w:r w:rsidRPr="008E52F9">
        <w:rPr>
          <w:b/>
          <w:bCs/>
          <w:rtl w:val="0"/>
          <w:lang w:val="zh-CN"/>
        </w:rPr>
        <w:t>议程</w:t>
      </w:r>
    </w:p>
    <w:p w:rsidR="008A4939" w:rsidP="008A4939" w14:paraId="79433B25" w14:textId="77777777">
      <w:pPr>
        <w:bidi w:val="0"/>
      </w:pPr>
      <w:r>
        <w:rPr>
          <w:rtl w:val="0"/>
          <w:lang w:val="zh-CN"/>
        </w:rPr>
        <w:t xml:space="preserve">根据你的目标，你应该为团队汇报设定怎样的议程？ </w:t>
      </w:r>
      <w:r>
        <w:rPr>
          <w:rtl w:val="0"/>
          <w:lang w:val="zh-CN"/>
        </w:rPr>
        <w:t xml:space="preserve">要想达成你需要的以及希望的会议结果，必须进行怎样的对话？ </w:t>
      </w:r>
      <w:r>
        <w:rPr>
          <w:rtl w:val="0"/>
          <w:lang w:val="zh-CN"/>
        </w:rPr>
        <w:t xml:space="preserve">考虑以会议报道或开场问题来开始你的汇报会议。 </w:t>
      </w:r>
      <w:r>
        <w:rPr>
          <w:rtl w:val="0"/>
          <w:lang w:val="zh-CN"/>
        </w:rPr>
        <w:t>考虑以离会问题或有关后续步骤的提示来结束你的汇报会议。</w:t>
      </w:r>
    </w:p>
    <w:p w:rsidR="008A4939" w:rsidP="008A4939" w14:paraId="2340F733" w14:textId="77777777">
      <w:pPr>
        <w:bidi w:val="0"/>
      </w:pPr>
    </w:p>
    <w:p w:rsidR="008A4939" w:rsidP="008A4939" w14:paraId="665C0253" w14:textId="77777777">
      <w:pPr>
        <w:bidi w:val="0"/>
      </w:pPr>
    </w:p>
    <w:p w:rsidR="008A4939" w:rsidP="008A4939" w14:paraId="72D20962" w14:textId="77777777">
      <w:pPr>
        <w:bidi w:val="0"/>
      </w:pPr>
    </w:p>
    <w:p w:rsidR="008A4939" w:rsidRPr="00293B86" w:rsidP="008A4939" w14:paraId="7EBEEFA1" w14:textId="77777777">
      <w:pPr>
        <w:pStyle w:val="Heading2"/>
        <w:bidi w:val="0"/>
      </w:pPr>
      <w:r w:rsidRPr="00293B86">
        <w:rPr>
          <w:b/>
          <w:bCs/>
          <w:rtl w:val="0"/>
          <w:lang w:val="zh-CN"/>
        </w:rPr>
        <w:t>问题</w:t>
      </w:r>
    </w:p>
    <w:p w:rsidR="008A4939" w:rsidP="008A4939" w14:paraId="7DFBFD94" w14:textId="1F64B226">
      <w:pPr>
        <w:bidi w:val="0"/>
      </w:pPr>
      <w:r>
        <w:rPr>
          <w:rtl w:val="0"/>
          <w:lang w:val="zh-CN"/>
        </w:rPr>
        <w:t xml:space="preserve">根据你的议程，你应该在团队汇报期间提出哪些问题？ </w:t>
      </w:r>
      <w:r>
        <w:rPr>
          <w:rtl w:val="0"/>
          <w:lang w:val="zh-CN"/>
        </w:rPr>
        <w:t xml:space="preserve">可以通过哪些问题引导至你需要的和想要的对话？ </w:t>
      </w:r>
      <w:r>
        <w:rPr>
          <w:rtl w:val="0"/>
          <w:lang w:val="zh-CN"/>
        </w:rPr>
        <w:t xml:space="preserve">如需了解和你的团队需要考虑哪些问题，请访问 </w:t>
      </w:r>
      <w:r>
        <w:fldChar w:fldCharType="begin"/>
      </w:r>
      <w:r>
        <w:instrText xml:space="preserve"> HYPERLINK "http://www.phila.gov/engagement-toolkit" </w:instrText>
      </w:r>
      <w:r>
        <w:fldChar w:fldCharType="separate"/>
      </w:r>
      <w:r w:rsidRPr="003C1F15" w:rsidR="00157A6C">
        <w:rPr>
          <w:rStyle w:val="Hyperlink"/>
          <w:u w:val="single"/>
          <w:rtl w:val="0"/>
          <w:lang w:val="zh-CN"/>
        </w:rPr>
        <w:t>engagement-toolkit.phila.gov</w:t>
      </w:r>
      <w:r>
        <w:fldChar w:fldCharType="end"/>
      </w:r>
      <w:r>
        <w:rPr>
          <w:rtl w:val="0"/>
          <w:lang w:val="zh-CN"/>
        </w:rPr>
        <w:t xml:space="preserve"> 参阅“责任”指南中的示例。</w:t>
      </w:r>
    </w:p>
    <w:p w:rsidR="008A4939" w:rsidP="008A4939" w14:paraId="473C0DFA" w14:textId="77777777">
      <w:pPr>
        <w:bidi w:val="0"/>
      </w:pPr>
    </w:p>
    <w:p w:rsidR="008A4939" w:rsidP="008A4939" w14:paraId="65F1095C" w14:textId="77777777">
      <w:pPr>
        <w:bidi w:val="0"/>
      </w:pPr>
    </w:p>
    <w:p w:rsidR="008A4939" w:rsidP="008A4939" w14:paraId="6B00EA95" w14:textId="77777777">
      <w:pPr>
        <w:bidi w:val="0"/>
      </w:pPr>
    </w:p>
    <w:p w:rsidR="008A4939" w:rsidRPr="00293B86" w:rsidP="008A4939" w14:paraId="78883329" w14:textId="77777777">
      <w:pPr>
        <w:pStyle w:val="Heading2"/>
        <w:bidi w:val="0"/>
      </w:pPr>
      <w:r w:rsidRPr="00293B86">
        <w:rPr>
          <w:b/>
          <w:bCs/>
          <w:rtl w:val="0"/>
          <w:lang w:val="zh-CN"/>
        </w:rPr>
        <w:t>活动</w:t>
      </w:r>
    </w:p>
    <w:p w:rsidR="008A4939" w:rsidP="008A4939" w14:paraId="1C1FB311" w14:textId="35EA095F">
      <w:pPr>
        <w:bidi w:val="0"/>
      </w:pPr>
      <w:r>
        <w:rPr>
          <w:rtl w:val="0"/>
          <w:lang w:val="zh-CN"/>
        </w:rPr>
        <w:t xml:space="preserve">有助于开启团队汇报的活动。 </w:t>
      </w:r>
      <w:r>
        <w:rPr>
          <w:rtl w:val="0"/>
          <w:lang w:val="zh-CN"/>
        </w:rPr>
        <w:t xml:space="preserve">考虑你需要准备哪些活动来促成团队汇报。 </w:t>
      </w:r>
      <w:r>
        <w:rPr>
          <w:rtl w:val="0"/>
          <w:lang w:val="zh-CN"/>
        </w:rPr>
        <w:t xml:space="preserve">如需了解这些活动的详情，请访问 </w:t>
      </w:r>
      <w:r>
        <w:fldChar w:fldCharType="begin"/>
      </w:r>
      <w:r>
        <w:instrText xml:space="preserve"> HYPERLINK "http://www.phila.gov/engagement-toolkit" </w:instrText>
      </w:r>
      <w:r>
        <w:fldChar w:fldCharType="separate"/>
      </w:r>
      <w:r w:rsidRPr="003C1F15" w:rsidR="00555F3C">
        <w:rPr>
          <w:rStyle w:val="Hyperlink"/>
          <w:u w:val="single"/>
          <w:rtl w:val="0"/>
          <w:lang w:val="zh-CN"/>
        </w:rPr>
        <w:t>engagement-toolkit.phila.gov</w:t>
      </w:r>
      <w:r>
        <w:fldChar w:fldCharType="end"/>
      </w:r>
      <w:r>
        <w:rPr>
          <w:rtl w:val="0"/>
          <w:lang w:val="zh-CN"/>
        </w:rPr>
        <w:t xml:space="preserve"> 查阅“责任”指南。</w:t>
      </w:r>
    </w:p>
    <w:p w:rsidR="008A4939" w:rsidP="008A4939" w14:paraId="072560BB" w14:textId="77777777">
      <w:pPr>
        <w:bidi w:val="0"/>
      </w:pPr>
    </w:p>
    <w:p w:rsidR="008A4939" w:rsidP="008A4939" w14:paraId="3FFC9956" w14:textId="7777777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</w:pPr>
      <w:r>
        <w:rPr>
          <w:color w:val="000000"/>
          <w:rtl w:val="0"/>
          <w:lang w:val="zh-CN"/>
        </w:rPr>
        <w:t>匿名确认</w:t>
      </w:r>
    </w:p>
    <w:p w:rsidR="008A4939" w:rsidP="008A4939" w14:paraId="589342F2" w14:textId="7777777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</w:pPr>
      <w:r>
        <w:rPr>
          <w:color w:val="000000"/>
          <w:rtl w:val="0"/>
          <w:lang w:val="zh-CN"/>
        </w:rPr>
        <w:t>感官词汇</w:t>
      </w:r>
    </w:p>
    <w:p w:rsidR="008A4939" w:rsidP="008A4939" w14:paraId="247C1B6D" w14:textId="7777777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</w:pPr>
      <w:r>
        <w:rPr>
          <w:color w:val="000000"/>
          <w:rtl w:val="0"/>
          <w:lang w:val="zh-CN"/>
        </w:rPr>
        <w:t>高潮和低谷</w:t>
      </w:r>
    </w:p>
    <w:p w:rsidR="008A4939" w:rsidP="008A4939" w14:paraId="4834F273" w14:textId="7777777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</w:pPr>
      <w:r>
        <w:rPr>
          <w:color w:val="000000"/>
          <w:rtl w:val="0"/>
          <w:lang w:val="zh-CN"/>
        </w:rPr>
        <w:t>经验教训</w:t>
      </w:r>
    </w:p>
    <w:p w:rsidR="008A4939" w:rsidP="008A4939" w14:paraId="3245F50D" w14:textId="7777777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</w:pPr>
      <w:r>
        <w:rPr>
          <w:color w:val="000000"/>
          <w:rtl w:val="0"/>
          <w:lang w:val="zh-CN"/>
        </w:rPr>
        <w:t>紧张时刻</w:t>
      </w:r>
    </w:p>
    <w:p w:rsidR="008A4939" w:rsidP="008A4939" w14:paraId="40D6D44E" w14:textId="7777777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</w:pPr>
      <w:r>
        <w:rPr>
          <w:color w:val="000000"/>
          <w:rtl w:val="0"/>
          <w:lang w:val="zh-CN"/>
        </w:rPr>
        <w:t>玫瑰、荆棘和花蕾</w:t>
      </w:r>
    </w:p>
    <w:p w:rsidR="008A4939" w:rsidRPr="005B162F" w:rsidP="008A4939" w14:paraId="0C9B9359" w14:textId="7777777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color w:val="000000"/>
          <w:rtl w:val="0"/>
          <w:lang w:val="zh-CN"/>
        </w:rPr>
        <w:t xml:space="preserve">其他： </w:t>
      </w:r>
    </w:p>
    <w:p w:rsidR="008A4939" w:rsidP="008A4939" w14:paraId="4AF2C878" w14:textId="77777777">
      <w:pPr>
        <w:bidi w:val="0"/>
      </w:pPr>
    </w:p>
    <w:p w:rsidR="008A4939" w:rsidRPr="00293B86" w:rsidP="008A4939" w14:paraId="5F0188E5" w14:textId="77777777">
      <w:pPr>
        <w:pStyle w:val="Heading2"/>
        <w:bidi w:val="0"/>
      </w:pPr>
      <w:r w:rsidRPr="00293B86">
        <w:rPr>
          <w:b/>
          <w:bCs/>
          <w:rtl w:val="0"/>
          <w:lang w:val="zh-CN"/>
        </w:rPr>
        <w:t>后续步骤</w:t>
      </w:r>
    </w:p>
    <w:p w:rsidR="008A4939" w:rsidP="008A4939" w14:paraId="58EDA935" w14:textId="77777777">
      <w:pPr>
        <w:bidi w:val="0"/>
      </w:pPr>
      <w:r>
        <w:rPr>
          <w:rtl w:val="0"/>
          <w:lang w:val="zh-CN"/>
        </w:rPr>
        <w:t xml:space="preserve">在团队汇报结束后会发生什么？ </w:t>
      </w:r>
      <w:r>
        <w:rPr>
          <w:rtl w:val="0"/>
          <w:lang w:val="zh-CN"/>
        </w:rPr>
        <w:t xml:space="preserve">你需要并且希望会议给出怎样的行动项目？ </w:t>
      </w:r>
    </w:p>
    <w:p w:rsidR="008A4939" w:rsidP="008A4939" w14:paraId="6A4C55CA" w14:textId="77777777">
      <w:pPr>
        <w:bidi w:val="0"/>
      </w:pPr>
    </w:p>
    <w:p w:rsidR="008A4939" w:rsidP="008A4939" w14:paraId="0D8416C7" w14:textId="77777777">
      <w:pPr>
        <w:bidi w:val="0"/>
      </w:pPr>
    </w:p>
    <w:p w:rsidR="008A4939" w:rsidP="008A4939" w14:paraId="1F6A9574" w14:textId="77777777">
      <w:pPr>
        <w:bidi w:val="0"/>
      </w:pPr>
    </w:p>
    <w:p w:rsidR="008A4939" w:rsidP="008A4939" w14:paraId="56F44FB7" w14:textId="4370506E">
      <w:pPr>
        <w:bidi w:val="0"/>
      </w:pPr>
      <w:r>
        <w:rPr>
          <w:rtl w:val="0"/>
          <w:lang w:val="zh-CN"/>
        </w:rPr>
        <w:t xml:space="preserve">你打算如何利用团队汇报中发现的经验教训？ </w:t>
      </w:r>
      <w:r>
        <w:rPr>
          <w:rtl w:val="0"/>
          <w:lang w:val="zh-CN"/>
        </w:rPr>
        <w:t>这些经验教训会如何影响你未来的参与项目？</w:t>
      </w:r>
    </w:p>
    <w:p w:rsidR="008A4939" w:rsidP="008A4939" w14:paraId="0BECA64E" w14:textId="77777777">
      <w:pPr>
        <w:bidi w:val="0"/>
      </w:pPr>
    </w:p>
    <w:p w:rsidR="008A4939" w:rsidP="008A4939" w14:paraId="10B4B09E" w14:textId="77777777">
      <w:pPr>
        <w:bidi w:val="0"/>
      </w:pPr>
    </w:p>
    <w:p w:rsidR="008A4939" w:rsidP="008A4939" w14:paraId="7EE84C4D" w14:textId="77777777">
      <w:pPr>
        <w:bidi w:val="0"/>
      </w:pPr>
    </w:p>
    <w:p w:rsidR="00B55403" w14:paraId="74C50E57" w14:textId="77777777">
      <w:pPr>
        <w:bidi w:val="0"/>
        <w:rPr>
          <w:b/>
          <w:color w:val="0070C0"/>
          <w:sz w:val="28"/>
          <w:szCs w:val="28"/>
        </w:rPr>
      </w:pPr>
      <w:r>
        <w:rPr>
          <w:rtl w:val="0"/>
          <w:lang w:val="zh-CN"/>
        </w:rPr>
        <w:br w:type="page"/>
      </w:r>
    </w:p>
    <w:p w:rsidR="008A4939" w:rsidRPr="00293B86" w:rsidP="008A4939" w14:paraId="30C41AF0" w14:textId="0DCC617F">
      <w:pPr>
        <w:pStyle w:val="Heading2"/>
        <w:bidi w:val="0"/>
      </w:pPr>
      <w:r w:rsidRPr="00293B86">
        <w:rPr>
          <w:b/>
          <w:bCs/>
          <w:rtl w:val="0"/>
          <w:lang w:val="zh-CN"/>
        </w:rPr>
        <w:t>准备</w:t>
      </w:r>
    </w:p>
    <w:p w:rsidR="008A4939" w:rsidP="008A4939" w14:paraId="6E4A317E" w14:textId="77777777">
      <w:pPr>
        <w:bidi w:val="0"/>
      </w:pPr>
      <w:r>
        <w:rPr>
          <w:rtl w:val="0"/>
          <w:lang w:val="zh-CN"/>
        </w:rPr>
        <w:t xml:space="preserve">在团队汇报开始之前，你需要做好哪些准备工作？ </w:t>
      </w:r>
    </w:p>
    <w:p w:rsidR="008A4939" w:rsidP="008A4939" w14:paraId="2F59937A" w14:textId="77777777">
      <w:pPr>
        <w:bidi w:val="0"/>
      </w:pPr>
    </w:p>
    <w:p w:rsidR="008A4939" w:rsidP="008A4939" w14:paraId="1A7B8DF5" w14:textId="77777777">
      <w:pPr>
        <w:bidi w:val="0"/>
      </w:pPr>
    </w:p>
    <w:p w:rsidR="008A4939" w:rsidP="008A4939" w14:paraId="2D349FCA" w14:textId="77777777">
      <w:pPr>
        <w:bidi w:val="0"/>
      </w:pPr>
    </w:p>
    <w:p w:rsidR="008A4939" w:rsidP="008A4939" w14:paraId="56E2C5F9" w14:textId="77777777">
      <w:pPr>
        <w:bidi w:val="0"/>
      </w:pPr>
      <w:r>
        <w:rPr>
          <w:rtl w:val="0"/>
          <w:lang w:val="zh-CN"/>
        </w:rPr>
        <w:t xml:space="preserve">在团队汇报开始之前，你的团队成员需要做好哪些准备工作？ </w:t>
      </w:r>
    </w:p>
    <w:p w:rsidR="008E6009" w:rsidP="008A4939" w14:paraId="0CB1DF2C" w14:textId="77777777">
      <w:pPr>
        <w:bidi w:val="0"/>
      </w:pPr>
    </w:p>
    <w:sectPr w:rsidSect="00EB2FE6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8DB" w:rsidRPr="008D797C" w14:paraId="34C17329" w14:textId="14B8732C">
    <w:pPr>
      <w:bidi w:val="0"/>
      <w:spacing w:after="0"/>
      <w:ind w:left="-900" w:right="-720"/>
      <w:rPr>
        <w:rFonts w:ascii="Georgia" w:eastAsia="Georgia" w:hAnsi="Georgia" w:cs="Georgia"/>
        <w:color w:val="0070C0"/>
        <w:sz w:val="16"/>
        <w:szCs w:val="16"/>
      </w:rPr>
    </w:pPr>
    <w:r w:rsidRPr="008D797C">
      <w:rPr>
        <w:b/>
        <w:bCs/>
        <w:i/>
        <w:iCs/>
        <w:color w:val="0070C0"/>
        <w:sz w:val="16"/>
        <w:szCs w:val="16"/>
        <w:rtl w:val="0"/>
        <w:lang w:val="zh-CN"/>
      </w:rPr>
      <w:t xml:space="preserve">    </w:t>
    </w:r>
    <w:r w:rsidRPr="007502AB" w:rsidR="009A48E1">
      <w:rPr>
        <w:rStyle w:val="FooterChar"/>
        <w:rtl w:val="0"/>
        <w:lang w:val="zh-CN"/>
      </w:rPr>
      <w:t>公平的社区参与工具包： 集体汇报方案</w:t>
      <w:tab/>
      <w:tab/>
    </w:r>
    <w:r w:rsidRPr="008D797C">
      <w:rPr>
        <w:color w:val="0070C0"/>
        <w:sz w:val="16"/>
        <w:szCs w:val="16"/>
        <w:rtl w:val="0"/>
        <w:lang w:val="zh-CN"/>
      </w:rPr>
      <w:tab/>
      <w:tab/>
      <w:tab/>
      <w:t xml:space="preserve"> </w:t>
      <w:tab/>
      <w:tab/>
      <w:tab/>
      <w:t xml:space="preserve">      </w:t>
    </w:r>
    <w:r w:rsidRPr="008D797C">
      <w:rPr>
        <w:rStyle w:val="FooterChar"/>
        <w:rtl w:val="0"/>
        <w:lang w:val="zh-CN"/>
      </w:rPr>
      <w:t xml:space="preserve"> </w:t>
    </w:r>
    <w:r w:rsidRPr="008D797C">
      <w:rPr>
        <w:rStyle w:val="FooterChar"/>
      </w:rPr>
      <w:fldChar w:fldCharType="begin"/>
    </w:r>
    <w:r w:rsidRPr="008D797C">
      <w:rPr>
        <w:rStyle w:val="FooterChar"/>
      </w:rPr>
      <w:instrText>PAGE</w:instrText>
    </w:r>
    <w:r w:rsidRPr="008D797C">
      <w:rPr>
        <w:rStyle w:val="FooterChar"/>
      </w:rPr>
      <w:fldChar w:fldCharType="separate"/>
    </w:r>
    <w:r w:rsidRPr="008D797C" w:rsidR="00015F15">
      <w:rPr>
        <w:rStyle w:val="FooterChar"/>
      </w:rPr>
      <w:t>1</w:t>
    </w:r>
    <w:r w:rsidRPr="008D797C">
      <w:rPr>
        <w:rStyle w:val="FooterChar"/>
      </w:rPr>
      <w:fldChar w:fldCharType="end"/>
    </w:r>
  </w:p>
  <w:p w:rsidR="006338DB" w14:paraId="7C6BC49B" w14:textId="36FBC2B2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-920345</wp:posOffset>
              </wp:positionH>
              <wp:positionV relativeFrom="paragraph">
                <wp:posOffset>190135</wp:posOffset>
              </wp:positionV>
              <wp:extent cx="7773670" cy="420370"/>
              <wp:effectExtent l="25400" t="25400" r="24130" b="24130"/>
              <wp:wrapNone/>
              <wp:docPr id="3" name="Rectangle 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2FE6" w:rsidP="00EB2FE6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2.1pt;height:33.1pt;margin-top:14.95pt;margin-left:-72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EB2FE6" w:rsidP="00EB2FE6" w14:paraId="2AEACD17" w14:textId="77777777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8DB" w14:paraId="54926532" w14:textId="77777777">
    <w:pPr>
      <w:bidi w:val="0"/>
      <w:jc w:val="right"/>
    </w:pPr>
  </w:p>
  <w:p w:rsidR="006338DB" w14:paraId="0F41251B" w14:textId="778D9F52">
    <w:pPr>
      <w:bidi w:val="0"/>
    </w:pPr>
  </w:p>
  <w:p w:rsidR="006338DB" w14:paraId="51392C8A" w14:textId="0F25FCE3">
    <w:pPr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-930275</wp:posOffset>
              </wp:positionH>
              <wp:positionV relativeFrom="paragraph">
                <wp:posOffset>322148</wp:posOffset>
              </wp:positionV>
              <wp:extent cx="7773670" cy="504135"/>
              <wp:effectExtent l="25400" t="25400" r="24130" b="298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504135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2FE6" w:rsidP="00EB2FE6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2051" style="width:612.1pt;height:39.7pt;margin-top:25.35pt;margin-left:-73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EB2FE6" w:rsidP="00EB2FE6" w14:paraId="7F0FD1B6" w14:textId="77777777"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8DB" w:rsidP="007234CD" w14:paraId="3B1F812A" w14:textId="13F95E47">
    <w:pPr>
      <w:pBdr>
        <w:top w:val="nil"/>
        <w:left w:val="nil"/>
        <w:bottom w:val="nil"/>
        <w:right w:val="nil"/>
        <w:between w:val="nil"/>
      </w:pBdr>
      <w:bidi w:val="0"/>
      <w:spacing w:before="200" w:after="0"/>
      <w:ind w:right="-810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-927100</wp:posOffset>
              </wp:positionH>
              <wp:positionV relativeFrom="paragraph">
                <wp:posOffset>-391808</wp:posOffset>
              </wp:positionV>
              <wp:extent cx="7773670" cy="420370"/>
              <wp:effectExtent l="25400" t="25400" r="24130" b="24130"/>
              <wp:wrapNone/>
              <wp:docPr id="1" name="Rectangle 1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5D8E" w:rsidP="00A35D8E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alt="&quot;&quot;" style="width:612.1pt;height:33.1pt;margin-top:-30.85pt;margin-left:-7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A35D8E" w:rsidP="00A35D8E" w14:paraId="69180F73" w14:textId="77777777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002EBD"/>
    <w:multiLevelType w:val="multilevel"/>
    <w:tmpl w:val="AEB4E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FB328B"/>
    <w:multiLevelType w:val="multilevel"/>
    <w:tmpl w:val="A57886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0A3071"/>
    <w:multiLevelType w:val="hybridMultilevel"/>
    <w:tmpl w:val="4D5C25DE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748BE"/>
    <w:multiLevelType w:val="multilevel"/>
    <w:tmpl w:val="AC84E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AAD445B"/>
    <w:multiLevelType w:val="multilevel"/>
    <w:tmpl w:val="4ABEB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E5929D2"/>
    <w:multiLevelType w:val="hybridMultilevel"/>
    <w:tmpl w:val="43D6B4E4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0336F"/>
    <w:multiLevelType w:val="multilevel"/>
    <w:tmpl w:val="D8CC8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3C117BC"/>
    <w:multiLevelType w:val="multilevel"/>
    <w:tmpl w:val="64CC5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7DE5421"/>
    <w:multiLevelType w:val="multilevel"/>
    <w:tmpl w:val="983A6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A776E0D"/>
    <w:multiLevelType w:val="multilevel"/>
    <w:tmpl w:val="7576B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DFF662A"/>
    <w:multiLevelType w:val="multilevel"/>
    <w:tmpl w:val="3294E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E6F2F1A"/>
    <w:multiLevelType w:val="multilevel"/>
    <w:tmpl w:val="54A00C52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E8C0820"/>
    <w:multiLevelType w:val="multilevel"/>
    <w:tmpl w:val="ED686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F292B8F"/>
    <w:multiLevelType w:val="hybridMultilevel"/>
    <w:tmpl w:val="8F46EAE4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D4AA9"/>
    <w:multiLevelType w:val="multilevel"/>
    <w:tmpl w:val="DB68B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034131A"/>
    <w:multiLevelType w:val="multilevel"/>
    <w:tmpl w:val="DD6C2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5EB5A8C"/>
    <w:multiLevelType w:val="multilevel"/>
    <w:tmpl w:val="099E3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6640CCE"/>
    <w:multiLevelType w:val="multilevel"/>
    <w:tmpl w:val="DA5EF8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27437A76"/>
    <w:multiLevelType w:val="multilevel"/>
    <w:tmpl w:val="8884A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A59545C"/>
    <w:multiLevelType w:val="multilevel"/>
    <w:tmpl w:val="11E60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DBF3A8A"/>
    <w:multiLevelType w:val="hybridMultilevel"/>
    <w:tmpl w:val="044C0F6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4371A0"/>
    <w:multiLevelType w:val="multilevel"/>
    <w:tmpl w:val="A7A87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7BE31BA"/>
    <w:multiLevelType w:val="multilevel"/>
    <w:tmpl w:val="B984A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AA04099"/>
    <w:multiLevelType w:val="multilevel"/>
    <w:tmpl w:val="CF464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AF0370F"/>
    <w:multiLevelType w:val="multilevel"/>
    <w:tmpl w:val="11A67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C955480"/>
    <w:multiLevelType w:val="multilevel"/>
    <w:tmpl w:val="03C62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3CCE69B0"/>
    <w:multiLevelType w:val="multilevel"/>
    <w:tmpl w:val="8B2A5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E4F1928"/>
    <w:multiLevelType w:val="multilevel"/>
    <w:tmpl w:val="A1640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40496B39"/>
    <w:multiLevelType w:val="multilevel"/>
    <w:tmpl w:val="78781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415C1C26"/>
    <w:multiLevelType w:val="multilevel"/>
    <w:tmpl w:val="16040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417265BB"/>
    <w:multiLevelType w:val="multilevel"/>
    <w:tmpl w:val="1A30E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47BE06D5"/>
    <w:multiLevelType w:val="multilevel"/>
    <w:tmpl w:val="BD6A28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4A2942F2"/>
    <w:multiLevelType w:val="multilevel"/>
    <w:tmpl w:val="2804661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4C5E6E23"/>
    <w:multiLevelType w:val="multilevel"/>
    <w:tmpl w:val="2604E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511546ED"/>
    <w:multiLevelType w:val="hybridMultilevel"/>
    <w:tmpl w:val="7A4E960E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C37090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60642665"/>
    <w:multiLevelType w:val="multilevel"/>
    <w:tmpl w:val="703AC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609332F2"/>
    <w:multiLevelType w:val="multilevel"/>
    <w:tmpl w:val="76146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61D45275"/>
    <w:multiLevelType w:val="multilevel"/>
    <w:tmpl w:val="4008C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64722BC3"/>
    <w:multiLevelType w:val="multilevel"/>
    <w:tmpl w:val="0F267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714B0B29"/>
    <w:multiLevelType w:val="multilevel"/>
    <w:tmpl w:val="8AD47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71B44B28"/>
    <w:multiLevelType w:val="multilevel"/>
    <w:tmpl w:val="E8D288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72A856E6"/>
    <w:multiLevelType w:val="multilevel"/>
    <w:tmpl w:val="D6D67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74FF3E83"/>
    <w:multiLevelType w:val="multilevel"/>
    <w:tmpl w:val="C652BE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76667EB8"/>
    <w:multiLevelType w:val="multilevel"/>
    <w:tmpl w:val="6734C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768642BC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7B5136E9"/>
    <w:multiLevelType w:val="multilevel"/>
    <w:tmpl w:val="C652BE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19"/>
  </w:num>
  <w:num w:numId="5">
    <w:abstractNumId w:val="0"/>
  </w:num>
  <w:num w:numId="6">
    <w:abstractNumId w:val="23"/>
  </w:num>
  <w:num w:numId="7">
    <w:abstractNumId w:val="18"/>
  </w:num>
  <w:num w:numId="8">
    <w:abstractNumId w:val="7"/>
  </w:num>
  <w:num w:numId="9">
    <w:abstractNumId w:val="28"/>
  </w:num>
  <w:num w:numId="10">
    <w:abstractNumId w:val="27"/>
  </w:num>
  <w:num w:numId="11">
    <w:abstractNumId w:val="15"/>
  </w:num>
  <w:num w:numId="12">
    <w:abstractNumId w:val="30"/>
  </w:num>
  <w:num w:numId="13">
    <w:abstractNumId w:val="22"/>
  </w:num>
  <w:num w:numId="14">
    <w:abstractNumId w:val="17"/>
  </w:num>
  <w:num w:numId="15">
    <w:abstractNumId w:val="26"/>
  </w:num>
  <w:num w:numId="16">
    <w:abstractNumId w:val="12"/>
  </w:num>
  <w:num w:numId="17">
    <w:abstractNumId w:val="45"/>
  </w:num>
  <w:num w:numId="18">
    <w:abstractNumId w:val="14"/>
  </w:num>
  <w:num w:numId="19">
    <w:abstractNumId w:val="40"/>
  </w:num>
  <w:num w:numId="20">
    <w:abstractNumId w:val="39"/>
  </w:num>
  <w:num w:numId="21">
    <w:abstractNumId w:val="4"/>
  </w:num>
  <w:num w:numId="22">
    <w:abstractNumId w:val="44"/>
  </w:num>
  <w:num w:numId="23">
    <w:abstractNumId w:val="36"/>
  </w:num>
  <w:num w:numId="24">
    <w:abstractNumId w:val="3"/>
  </w:num>
  <w:num w:numId="25">
    <w:abstractNumId w:val="25"/>
  </w:num>
  <w:num w:numId="26">
    <w:abstractNumId w:val="16"/>
  </w:num>
  <w:num w:numId="27">
    <w:abstractNumId w:val="37"/>
  </w:num>
  <w:num w:numId="28">
    <w:abstractNumId w:val="42"/>
  </w:num>
  <w:num w:numId="29">
    <w:abstractNumId w:val="38"/>
  </w:num>
  <w:num w:numId="30">
    <w:abstractNumId w:val="10"/>
  </w:num>
  <w:num w:numId="31">
    <w:abstractNumId w:val="35"/>
  </w:num>
  <w:num w:numId="32">
    <w:abstractNumId w:val="29"/>
  </w:num>
  <w:num w:numId="33">
    <w:abstractNumId w:val="8"/>
  </w:num>
  <w:num w:numId="34">
    <w:abstractNumId w:val="9"/>
  </w:num>
  <w:num w:numId="35">
    <w:abstractNumId w:val="41"/>
  </w:num>
  <w:num w:numId="36">
    <w:abstractNumId w:val="31"/>
  </w:num>
  <w:num w:numId="37">
    <w:abstractNumId w:val="24"/>
  </w:num>
  <w:num w:numId="38">
    <w:abstractNumId w:val="1"/>
  </w:num>
  <w:num w:numId="39">
    <w:abstractNumId w:val="43"/>
  </w:num>
  <w:num w:numId="40">
    <w:abstractNumId w:val="32"/>
  </w:num>
  <w:num w:numId="41">
    <w:abstractNumId w:val="2"/>
  </w:num>
  <w:num w:numId="42">
    <w:abstractNumId w:val="5"/>
  </w:num>
  <w:num w:numId="43">
    <w:abstractNumId w:val="34"/>
  </w:num>
  <w:num w:numId="44">
    <w:abstractNumId w:val="13"/>
  </w:num>
  <w:num w:numId="45">
    <w:abstractNumId w:val="20"/>
  </w:num>
  <w:num w:numId="46">
    <w:abstractNumId w:val="33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DB"/>
    <w:rsid w:val="0001137F"/>
    <w:rsid w:val="00015F15"/>
    <w:rsid w:val="000A1D92"/>
    <w:rsid w:val="000B5FE9"/>
    <w:rsid w:val="000D3955"/>
    <w:rsid w:val="000F7930"/>
    <w:rsid w:val="00115186"/>
    <w:rsid w:val="00117910"/>
    <w:rsid w:val="001374E5"/>
    <w:rsid w:val="00157A6C"/>
    <w:rsid w:val="00163FC8"/>
    <w:rsid w:val="001D3C8A"/>
    <w:rsid w:val="001D7938"/>
    <w:rsid w:val="002028C0"/>
    <w:rsid w:val="00212F72"/>
    <w:rsid w:val="00257F94"/>
    <w:rsid w:val="002806B7"/>
    <w:rsid w:val="00293B86"/>
    <w:rsid w:val="00296838"/>
    <w:rsid w:val="002D7D86"/>
    <w:rsid w:val="002F04CE"/>
    <w:rsid w:val="00324303"/>
    <w:rsid w:val="003255BF"/>
    <w:rsid w:val="00365851"/>
    <w:rsid w:val="003942BB"/>
    <w:rsid w:val="003A7BE9"/>
    <w:rsid w:val="003C1F15"/>
    <w:rsid w:val="003F2F7C"/>
    <w:rsid w:val="004250A0"/>
    <w:rsid w:val="0043791A"/>
    <w:rsid w:val="0046116A"/>
    <w:rsid w:val="004C4C75"/>
    <w:rsid w:val="00500273"/>
    <w:rsid w:val="0053387A"/>
    <w:rsid w:val="00535940"/>
    <w:rsid w:val="00554536"/>
    <w:rsid w:val="00555F3C"/>
    <w:rsid w:val="005740FB"/>
    <w:rsid w:val="005B162F"/>
    <w:rsid w:val="005B5244"/>
    <w:rsid w:val="005C1EA3"/>
    <w:rsid w:val="006338DB"/>
    <w:rsid w:val="0064304E"/>
    <w:rsid w:val="00690C73"/>
    <w:rsid w:val="006C03CF"/>
    <w:rsid w:val="006C6BA0"/>
    <w:rsid w:val="007234CD"/>
    <w:rsid w:val="00723534"/>
    <w:rsid w:val="007502AB"/>
    <w:rsid w:val="00781AEA"/>
    <w:rsid w:val="007E239D"/>
    <w:rsid w:val="00833328"/>
    <w:rsid w:val="00880C94"/>
    <w:rsid w:val="00887F4D"/>
    <w:rsid w:val="008A4939"/>
    <w:rsid w:val="008D797C"/>
    <w:rsid w:val="008E0445"/>
    <w:rsid w:val="008E52F9"/>
    <w:rsid w:val="008E6009"/>
    <w:rsid w:val="0091012C"/>
    <w:rsid w:val="00931A26"/>
    <w:rsid w:val="009A48E1"/>
    <w:rsid w:val="009D3E5A"/>
    <w:rsid w:val="00A35D8E"/>
    <w:rsid w:val="00A44419"/>
    <w:rsid w:val="00A70E2A"/>
    <w:rsid w:val="00AB0DDC"/>
    <w:rsid w:val="00AD4F7A"/>
    <w:rsid w:val="00B01ED1"/>
    <w:rsid w:val="00B1240D"/>
    <w:rsid w:val="00B55403"/>
    <w:rsid w:val="00C21189"/>
    <w:rsid w:val="00C262BA"/>
    <w:rsid w:val="00C42C1B"/>
    <w:rsid w:val="00C67745"/>
    <w:rsid w:val="00C73E40"/>
    <w:rsid w:val="00D94895"/>
    <w:rsid w:val="00DA1822"/>
    <w:rsid w:val="00DA2BE2"/>
    <w:rsid w:val="00DF6A5C"/>
    <w:rsid w:val="00E07ACD"/>
    <w:rsid w:val="00EA4B17"/>
    <w:rsid w:val="00EB2FE6"/>
    <w:rsid w:val="00F31883"/>
    <w:rsid w:val="00F66554"/>
    <w:rsid w:val="00FB68E2"/>
    <w:rsid w:val="00FE32D2"/>
    <w:rsid w:val="00FE6B18"/>
    <w:rsid w:val="00FE75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8D928A-3F3B-6142-B0F1-A70CE2C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F31883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F31883"/>
    <w:pPr>
      <w:outlineLvl w:val="1"/>
    </w:pPr>
    <w:rPr>
      <w:b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1883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F31883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2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CD"/>
  </w:style>
  <w:style w:type="paragraph" w:styleId="Footer">
    <w:name w:val="footer"/>
    <w:basedOn w:val="Normal"/>
    <w:link w:val="FooterChar"/>
    <w:uiPriority w:val="99"/>
    <w:unhideWhenUsed/>
    <w:rsid w:val="007502AB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502AB"/>
    <w:rPr>
      <w:iCs/>
      <w:color w:val="0070C0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A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74E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7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header" Target="header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F2787-673E-4006-8427-779A3986D4AA}"/>
</file>

<file path=customXml/itemProps2.xml><?xml version="1.0" encoding="utf-8"?>
<ds:datastoreItem xmlns:ds="http://schemas.openxmlformats.org/officeDocument/2006/customXml" ds:itemID="{515F4EFF-C517-463B-86DB-960119B32C0F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CE875FA-87A6-482F-88FC-62DE2ABE61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Ngan</cp:lastModifiedBy>
  <cp:revision>50</cp:revision>
  <cp:lastPrinted>2022-12-23T15:39:00Z</cp:lastPrinted>
  <dcterms:created xsi:type="dcterms:W3CDTF">2022-12-07T18:36:00Z</dcterms:created>
  <dcterms:modified xsi:type="dcterms:W3CDTF">2023-04-05T23:59:00Z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1654100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